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EC70" w14:textId="547BAF18" w:rsidR="0060373E" w:rsidRPr="007C18B9" w:rsidRDefault="0060373E" w:rsidP="00F13F87">
      <w:pPr>
        <w:spacing w:after="0"/>
        <w:rPr>
          <w:sz w:val="24"/>
          <w:szCs w:val="24"/>
        </w:rPr>
      </w:pPr>
      <w:r w:rsidRPr="007C18B9">
        <w:rPr>
          <w:sz w:val="24"/>
          <w:szCs w:val="24"/>
        </w:rPr>
        <w:t>Příloha k 1.1</w:t>
      </w:r>
      <w:r w:rsidR="007076B5">
        <w:rPr>
          <w:sz w:val="24"/>
          <w:szCs w:val="24"/>
        </w:rPr>
        <w:t>3</w:t>
      </w:r>
      <w:r w:rsidRPr="007C18B9">
        <w:rPr>
          <w:sz w:val="24"/>
          <w:szCs w:val="24"/>
        </w:rPr>
        <w:t xml:space="preserve"> </w:t>
      </w:r>
    </w:p>
    <w:p w14:paraId="377FCE30" w14:textId="77777777" w:rsidR="0060373E" w:rsidRPr="007C18B9" w:rsidRDefault="0060373E" w:rsidP="00F13F87">
      <w:pPr>
        <w:spacing w:after="0"/>
        <w:rPr>
          <w:sz w:val="24"/>
          <w:szCs w:val="24"/>
        </w:rPr>
      </w:pPr>
    </w:p>
    <w:p w14:paraId="12F7E9AD" w14:textId="38961B36" w:rsidR="00F13F87" w:rsidRDefault="00F13F87" w:rsidP="001B0B05">
      <w:pPr>
        <w:spacing w:after="0"/>
        <w:ind w:left="2832" w:hanging="2832"/>
        <w:rPr>
          <w:sz w:val="24"/>
          <w:szCs w:val="24"/>
        </w:rPr>
      </w:pPr>
      <w:r w:rsidRPr="007C18B9">
        <w:rPr>
          <w:sz w:val="24"/>
          <w:szCs w:val="24"/>
        </w:rPr>
        <w:t>Žádost</w:t>
      </w:r>
      <w:r w:rsidR="00C53BAA" w:rsidRPr="007C18B9">
        <w:rPr>
          <w:sz w:val="24"/>
          <w:szCs w:val="24"/>
        </w:rPr>
        <w:t xml:space="preserve"> o</w:t>
      </w:r>
      <w:r w:rsidRPr="007C18B9">
        <w:rPr>
          <w:sz w:val="24"/>
          <w:szCs w:val="24"/>
        </w:rPr>
        <w:t>:</w:t>
      </w:r>
      <w:r w:rsidRPr="007C18B9">
        <w:rPr>
          <w:sz w:val="24"/>
          <w:szCs w:val="24"/>
        </w:rPr>
        <w:tab/>
      </w:r>
      <w:r w:rsidR="001B0B05">
        <w:rPr>
          <w:sz w:val="24"/>
          <w:szCs w:val="24"/>
        </w:rPr>
        <w:t>povolení zvláštního užívání</w:t>
      </w:r>
      <w:r w:rsidR="00813494" w:rsidRPr="007C18B9">
        <w:rPr>
          <w:sz w:val="24"/>
          <w:szCs w:val="24"/>
        </w:rPr>
        <w:t> silnic</w:t>
      </w:r>
      <w:r w:rsidR="001B0B05">
        <w:rPr>
          <w:sz w:val="24"/>
          <w:szCs w:val="24"/>
        </w:rPr>
        <w:t>e</w:t>
      </w:r>
      <w:r w:rsidR="00813494" w:rsidRPr="007C18B9">
        <w:rPr>
          <w:sz w:val="24"/>
          <w:szCs w:val="24"/>
        </w:rPr>
        <w:t xml:space="preserve"> I. </w:t>
      </w:r>
      <w:r w:rsidR="001B0B05">
        <w:rPr>
          <w:sz w:val="24"/>
          <w:szCs w:val="24"/>
        </w:rPr>
        <w:t>t</w:t>
      </w:r>
      <w:r w:rsidR="00813494" w:rsidRPr="007C18B9">
        <w:rPr>
          <w:sz w:val="24"/>
          <w:szCs w:val="24"/>
        </w:rPr>
        <w:t>řídy</w:t>
      </w:r>
      <w:r w:rsidR="001B0B05">
        <w:rPr>
          <w:sz w:val="24"/>
          <w:szCs w:val="24"/>
        </w:rPr>
        <w:t xml:space="preserve"> k umístění inženýrských sítí</w:t>
      </w:r>
      <w:r w:rsidRPr="007C18B9">
        <w:rPr>
          <w:sz w:val="24"/>
          <w:szCs w:val="24"/>
        </w:rPr>
        <w:t xml:space="preserve"> </w:t>
      </w:r>
      <w:r w:rsidR="001B0B05">
        <w:rPr>
          <w:sz w:val="24"/>
          <w:szCs w:val="24"/>
        </w:rPr>
        <w:t>a jiných nadzemních nebo podzemních vedení všeho druhu v silničním pozemku</w:t>
      </w:r>
    </w:p>
    <w:p w14:paraId="6EDD619E" w14:textId="77777777" w:rsidR="001B0B05" w:rsidRPr="007C18B9" w:rsidRDefault="001B0B05" w:rsidP="001B0B05">
      <w:pPr>
        <w:spacing w:after="0"/>
        <w:ind w:left="2832" w:hanging="2832"/>
        <w:rPr>
          <w:sz w:val="24"/>
          <w:szCs w:val="24"/>
        </w:rPr>
      </w:pPr>
    </w:p>
    <w:p w14:paraId="23F0D0FB" w14:textId="017C022F" w:rsidR="00562A77" w:rsidRPr="007C18B9" w:rsidRDefault="00125B4B">
      <w:pPr>
        <w:rPr>
          <w:sz w:val="24"/>
          <w:szCs w:val="24"/>
        </w:rPr>
      </w:pPr>
      <w:r w:rsidRPr="007C18B9">
        <w:rPr>
          <w:sz w:val="24"/>
          <w:szCs w:val="24"/>
        </w:rPr>
        <w:t>Předmět žádosti:</w:t>
      </w:r>
      <w:r w:rsidRPr="007C18B9">
        <w:rPr>
          <w:sz w:val="24"/>
          <w:szCs w:val="24"/>
        </w:rPr>
        <w:tab/>
      </w:r>
      <w:r w:rsidRPr="007C18B9">
        <w:rPr>
          <w:sz w:val="24"/>
          <w:szCs w:val="24"/>
        </w:rPr>
        <w:tab/>
      </w:r>
      <w:r w:rsidR="001B0B05">
        <w:rPr>
          <w:b w:val="0"/>
          <w:bCs/>
          <w:sz w:val="24"/>
          <w:szCs w:val="24"/>
        </w:rPr>
        <w:t xml:space="preserve">umístění inženýrských sítí </w:t>
      </w:r>
      <w:r w:rsidR="00F13F87" w:rsidRPr="007C18B9">
        <w:rPr>
          <w:b w:val="0"/>
          <w:bCs/>
          <w:sz w:val="24"/>
          <w:szCs w:val="24"/>
        </w:rPr>
        <w:t>v rámci stavby</w:t>
      </w:r>
      <w:r w:rsidR="00C2500A" w:rsidRPr="007C18B9">
        <w:rPr>
          <w:b w:val="0"/>
          <w:bCs/>
          <w:sz w:val="24"/>
          <w:szCs w:val="24"/>
        </w:rPr>
        <w:t xml:space="preserve"> </w:t>
      </w:r>
      <w:r w:rsidR="00F13F87" w:rsidRPr="007C18B9">
        <w:rPr>
          <w:b w:val="0"/>
          <w:bCs/>
          <w:sz w:val="24"/>
          <w:szCs w:val="24"/>
        </w:rPr>
        <w:t>„</w:t>
      </w:r>
      <w:r w:rsidR="002109C7">
        <w:rPr>
          <w:b w:val="0"/>
          <w:bCs/>
          <w:sz w:val="24"/>
          <w:szCs w:val="24"/>
        </w:rPr>
        <w:t xml:space="preserve">Chodník, Propojení ul. U </w:t>
      </w:r>
      <w:proofErr w:type="spellStart"/>
      <w:r w:rsidR="002109C7">
        <w:rPr>
          <w:b w:val="0"/>
          <w:bCs/>
          <w:sz w:val="24"/>
          <w:szCs w:val="24"/>
        </w:rPr>
        <w:t>Losinky</w:t>
      </w:r>
      <w:proofErr w:type="spellEnd"/>
      <w:r w:rsidR="002109C7">
        <w:rPr>
          <w:b w:val="0"/>
          <w:bCs/>
          <w:sz w:val="24"/>
          <w:szCs w:val="24"/>
        </w:rPr>
        <w:t xml:space="preserve"> – cyklostezka ul. Jesenická</w:t>
      </w:r>
      <w:r w:rsidR="00F13F87" w:rsidRPr="007C18B9">
        <w:rPr>
          <w:b w:val="0"/>
          <w:bCs/>
          <w:sz w:val="24"/>
          <w:szCs w:val="24"/>
        </w:rPr>
        <w:t>“</w:t>
      </w:r>
      <w:r w:rsidRPr="007C18B9">
        <w:rPr>
          <w:b w:val="0"/>
          <w:bCs/>
          <w:sz w:val="24"/>
          <w:szCs w:val="24"/>
        </w:rPr>
        <w:t xml:space="preserve"> </w:t>
      </w:r>
    </w:p>
    <w:p w14:paraId="106AD34C" w14:textId="0E60A077" w:rsidR="00125B4B" w:rsidRPr="007C18B9" w:rsidRDefault="001B0B05">
      <w:pPr>
        <w:rPr>
          <w:b w:val="0"/>
          <w:bCs/>
          <w:sz w:val="24"/>
          <w:szCs w:val="24"/>
        </w:rPr>
      </w:pPr>
      <w:r>
        <w:rPr>
          <w:sz w:val="24"/>
          <w:szCs w:val="24"/>
        </w:rPr>
        <w:t>Silnice</w:t>
      </w:r>
      <w:r w:rsidR="00125B4B" w:rsidRPr="007C18B9">
        <w:rPr>
          <w:sz w:val="24"/>
          <w:szCs w:val="24"/>
        </w:rPr>
        <w:t xml:space="preserve">: </w:t>
      </w:r>
      <w:r w:rsidR="00125B4B" w:rsidRPr="007C18B9">
        <w:rPr>
          <w:sz w:val="24"/>
          <w:szCs w:val="24"/>
        </w:rPr>
        <w:tab/>
      </w:r>
      <w:r w:rsidR="00125B4B" w:rsidRPr="007C18B9">
        <w:rPr>
          <w:sz w:val="24"/>
          <w:szCs w:val="24"/>
        </w:rPr>
        <w:tab/>
      </w:r>
      <w:r w:rsidR="002E3B31">
        <w:rPr>
          <w:sz w:val="24"/>
          <w:szCs w:val="24"/>
        </w:rPr>
        <w:tab/>
      </w:r>
      <w:r w:rsidR="00125B4B" w:rsidRPr="007C18B9">
        <w:rPr>
          <w:b w:val="0"/>
          <w:bCs/>
          <w:sz w:val="24"/>
          <w:szCs w:val="24"/>
        </w:rPr>
        <w:t>silnice I/</w:t>
      </w:r>
      <w:r w:rsidR="007405DE">
        <w:rPr>
          <w:b w:val="0"/>
          <w:bCs/>
          <w:sz w:val="24"/>
          <w:szCs w:val="24"/>
        </w:rPr>
        <w:t>44</w:t>
      </w:r>
      <w:r w:rsidR="00F13F87" w:rsidRPr="007C18B9">
        <w:rPr>
          <w:b w:val="0"/>
          <w:bCs/>
          <w:sz w:val="24"/>
          <w:szCs w:val="24"/>
        </w:rPr>
        <w:t xml:space="preserve"> v obci </w:t>
      </w:r>
      <w:r w:rsidR="007405DE">
        <w:rPr>
          <w:b w:val="0"/>
          <w:bCs/>
          <w:sz w:val="24"/>
          <w:szCs w:val="24"/>
        </w:rPr>
        <w:t>Rapotín</w:t>
      </w:r>
    </w:p>
    <w:p w14:paraId="2429D791" w14:textId="68AEE20A" w:rsidR="00125B4B" w:rsidRPr="007C18B9" w:rsidRDefault="001B0B05">
      <w:pPr>
        <w:rPr>
          <w:b w:val="0"/>
          <w:bCs/>
          <w:sz w:val="24"/>
          <w:szCs w:val="24"/>
        </w:rPr>
      </w:pPr>
      <w:r>
        <w:rPr>
          <w:sz w:val="24"/>
          <w:szCs w:val="24"/>
        </w:rPr>
        <w:t>umístění</w:t>
      </w:r>
      <w:r w:rsidR="00125B4B" w:rsidRPr="007C18B9">
        <w:rPr>
          <w:sz w:val="24"/>
          <w:szCs w:val="24"/>
        </w:rPr>
        <w:t xml:space="preserve"> </w:t>
      </w:r>
      <w:r w:rsidR="00125B4B" w:rsidRPr="007C18B9">
        <w:rPr>
          <w:sz w:val="24"/>
          <w:szCs w:val="24"/>
          <w:u w:val="single"/>
        </w:rPr>
        <w:t>vlevo</w:t>
      </w:r>
      <w:r w:rsidR="00125B4B" w:rsidRPr="007C18B9">
        <w:rPr>
          <w:sz w:val="24"/>
          <w:szCs w:val="24"/>
        </w:rPr>
        <w:t xml:space="preserve"> ve směru</w:t>
      </w:r>
      <w:r w:rsidR="00125B4B" w:rsidRPr="007C18B9">
        <w:rPr>
          <w:b w:val="0"/>
          <w:bCs/>
          <w:sz w:val="24"/>
          <w:szCs w:val="24"/>
        </w:rPr>
        <w:t xml:space="preserve">: </w:t>
      </w:r>
      <w:r w:rsidR="007076B5">
        <w:rPr>
          <w:b w:val="0"/>
          <w:bCs/>
          <w:sz w:val="24"/>
          <w:szCs w:val="24"/>
        </w:rPr>
        <w:t>Velké Losiny</w:t>
      </w:r>
    </w:p>
    <w:p w14:paraId="7461C6C7" w14:textId="182285E8" w:rsidR="00F13F87" w:rsidRPr="007C18B9" w:rsidRDefault="00F13F87">
      <w:pPr>
        <w:rPr>
          <w:b w:val="0"/>
          <w:bCs/>
          <w:i/>
          <w:iCs/>
          <w:sz w:val="24"/>
          <w:szCs w:val="24"/>
          <w:u w:val="single"/>
        </w:rPr>
      </w:pPr>
      <w:r w:rsidRPr="007C18B9">
        <w:rPr>
          <w:b w:val="0"/>
          <w:bCs/>
          <w:sz w:val="24"/>
          <w:szCs w:val="24"/>
        </w:rPr>
        <w:t xml:space="preserve">podrobněji </w:t>
      </w:r>
      <w:proofErr w:type="gramStart"/>
      <w:r w:rsidRPr="007C18B9">
        <w:rPr>
          <w:b w:val="0"/>
          <w:bCs/>
          <w:i/>
          <w:iCs/>
          <w:sz w:val="24"/>
          <w:szCs w:val="24"/>
          <w:u w:val="single"/>
        </w:rPr>
        <w:t>C3.a,b</w:t>
      </w:r>
      <w:proofErr w:type="gramEnd"/>
      <w:r w:rsidRPr="007C18B9">
        <w:rPr>
          <w:b w:val="0"/>
          <w:bCs/>
          <w:i/>
          <w:iCs/>
          <w:sz w:val="24"/>
          <w:szCs w:val="24"/>
          <w:u w:val="single"/>
        </w:rPr>
        <w:t xml:space="preserve"> Koordinační situační výkres</w:t>
      </w:r>
    </w:p>
    <w:p w14:paraId="0C240D8F" w14:textId="3A96884C" w:rsidR="00125B4B" w:rsidRPr="007C18B9" w:rsidRDefault="00125B4B">
      <w:pPr>
        <w:rPr>
          <w:b w:val="0"/>
          <w:bCs/>
          <w:sz w:val="24"/>
          <w:szCs w:val="24"/>
        </w:rPr>
      </w:pPr>
      <w:r w:rsidRPr="007C18B9">
        <w:rPr>
          <w:sz w:val="24"/>
          <w:szCs w:val="24"/>
        </w:rPr>
        <w:t>Pozemk</w:t>
      </w:r>
      <w:r w:rsidR="00C53BAA" w:rsidRPr="007C18B9">
        <w:rPr>
          <w:sz w:val="24"/>
          <w:szCs w:val="24"/>
        </w:rPr>
        <w:t>y</w:t>
      </w:r>
      <w:r w:rsidRPr="007C18B9">
        <w:rPr>
          <w:sz w:val="24"/>
          <w:szCs w:val="24"/>
        </w:rPr>
        <w:t xml:space="preserve"> na k. </w:t>
      </w:r>
      <w:proofErr w:type="spellStart"/>
      <w:r w:rsidRPr="007C18B9">
        <w:rPr>
          <w:sz w:val="24"/>
          <w:szCs w:val="24"/>
        </w:rPr>
        <w:t>ú.</w:t>
      </w:r>
      <w:proofErr w:type="spellEnd"/>
      <w:r w:rsidRPr="007C18B9">
        <w:rPr>
          <w:sz w:val="24"/>
          <w:szCs w:val="24"/>
        </w:rPr>
        <w:t>:</w:t>
      </w:r>
      <w:r w:rsidRPr="007C18B9">
        <w:rPr>
          <w:b w:val="0"/>
          <w:bCs/>
          <w:sz w:val="24"/>
          <w:szCs w:val="24"/>
        </w:rPr>
        <w:t xml:space="preserve"> </w:t>
      </w:r>
      <w:r w:rsidR="007076B5">
        <w:rPr>
          <w:b w:val="0"/>
          <w:bCs/>
          <w:sz w:val="24"/>
          <w:szCs w:val="24"/>
        </w:rPr>
        <w:t xml:space="preserve"> Rapotín</w:t>
      </w:r>
    </w:p>
    <w:tbl>
      <w:tblPr>
        <w:tblStyle w:val="Mkatabulky"/>
        <w:tblW w:w="12153" w:type="dxa"/>
        <w:tblLook w:val="04A0" w:firstRow="1" w:lastRow="0" w:firstColumn="1" w:lastColumn="0" w:noHBand="0" w:noVBand="1"/>
      </w:tblPr>
      <w:tblGrid>
        <w:gridCol w:w="3972"/>
        <w:gridCol w:w="3972"/>
        <w:gridCol w:w="4209"/>
      </w:tblGrid>
      <w:tr w:rsidR="000C071B" w:rsidRPr="007C18B9" w14:paraId="03F51837" w14:textId="0F967405" w:rsidTr="000C071B">
        <w:trPr>
          <w:trHeight w:val="567"/>
        </w:trPr>
        <w:tc>
          <w:tcPr>
            <w:tcW w:w="3972" w:type="dxa"/>
          </w:tcPr>
          <w:p w14:paraId="76E64976" w14:textId="5F2039ED" w:rsidR="000C071B" w:rsidRPr="007C18B9" w:rsidRDefault="000C07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Stavební objekt</w:t>
            </w:r>
          </w:p>
        </w:tc>
        <w:tc>
          <w:tcPr>
            <w:tcW w:w="3972" w:type="dxa"/>
          </w:tcPr>
          <w:p w14:paraId="5A9CD5B9" w14:textId="278A1221" w:rsidR="000C071B" w:rsidRPr="007C18B9" w:rsidRDefault="000C071B">
            <w:pPr>
              <w:rPr>
                <w:sz w:val="24"/>
                <w:szCs w:val="24"/>
              </w:rPr>
            </w:pPr>
            <w:r w:rsidRPr="007C18B9">
              <w:rPr>
                <w:sz w:val="24"/>
                <w:szCs w:val="24"/>
              </w:rPr>
              <w:t>Staničení</w:t>
            </w:r>
          </w:p>
        </w:tc>
        <w:tc>
          <w:tcPr>
            <w:tcW w:w="4209" w:type="dxa"/>
          </w:tcPr>
          <w:p w14:paraId="4DBFF28D" w14:textId="6C00763E" w:rsidR="000C071B" w:rsidRPr="007C18B9" w:rsidRDefault="000C071B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Druh sítě</w:t>
            </w:r>
          </w:p>
        </w:tc>
      </w:tr>
      <w:tr w:rsidR="000C071B" w:rsidRPr="007C18B9" w14:paraId="3A8330A9" w14:textId="4BA0E09B" w:rsidTr="000C071B">
        <w:trPr>
          <w:trHeight w:val="257"/>
        </w:trPr>
        <w:tc>
          <w:tcPr>
            <w:tcW w:w="3972" w:type="dxa"/>
          </w:tcPr>
          <w:p w14:paraId="57D53471" w14:textId="745E1FC9" w:rsidR="000C071B" w:rsidRPr="007C18B9" w:rsidRDefault="000C071B">
            <w:pPr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SO 301 Odvodnění dopravních ploch</w:t>
            </w:r>
          </w:p>
        </w:tc>
        <w:tc>
          <w:tcPr>
            <w:tcW w:w="3972" w:type="dxa"/>
          </w:tcPr>
          <w:p w14:paraId="19BB30EA" w14:textId="74FCE5E8" w:rsidR="000C071B" w:rsidRPr="007C18B9" w:rsidRDefault="000C071B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v km 0,</w:t>
            </w:r>
            <w:r>
              <w:rPr>
                <w:b w:val="0"/>
                <w:bCs/>
                <w:sz w:val="22"/>
                <w:szCs w:val="22"/>
              </w:rPr>
              <w:t>190 - 0,331</w:t>
            </w:r>
          </w:p>
        </w:tc>
        <w:tc>
          <w:tcPr>
            <w:tcW w:w="4209" w:type="dxa"/>
          </w:tcPr>
          <w:p w14:paraId="3D5045B8" w14:textId="5A0F2628" w:rsidR="000C071B" w:rsidRPr="007C18B9" w:rsidRDefault="000C071B">
            <w:pPr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Dešťová kanalizace PVC DN 500</w:t>
            </w:r>
          </w:p>
        </w:tc>
      </w:tr>
      <w:tr w:rsidR="000C071B" w:rsidRPr="007C18B9" w14:paraId="3CCB892A" w14:textId="1A4B56AB" w:rsidTr="000C071B">
        <w:trPr>
          <w:trHeight w:val="257"/>
        </w:trPr>
        <w:tc>
          <w:tcPr>
            <w:tcW w:w="3972" w:type="dxa"/>
          </w:tcPr>
          <w:p w14:paraId="0C0726A8" w14:textId="791049F0" w:rsidR="000C071B" w:rsidRPr="007C18B9" w:rsidRDefault="000C071B">
            <w:pPr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SO 401 Veřejné osvětlení</w:t>
            </w:r>
          </w:p>
        </w:tc>
        <w:tc>
          <w:tcPr>
            <w:tcW w:w="3972" w:type="dxa"/>
          </w:tcPr>
          <w:p w14:paraId="0656C045" w14:textId="502B1933" w:rsidR="000C071B" w:rsidRPr="007C18B9" w:rsidRDefault="000C071B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v km 0,</w:t>
            </w:r>
            <w:r>
              <w:rPr>
                <w:b w:val="0"/>
                <w:bCs/>
                <w:sz w:val="22"/>
                <w:szCs w:val="22"/>
              </w:rPr>
              <w:t>226 – 0,315</w:t>
            </w:r>
          </w:p>
        </w:tc>
        <w:tc>
          <w:tcPr>
            <w:tcW w:w="4209" w:type="dxa"/>
          </w:tcPr>
          <w:p w14:paraId="491AD6AE" w14:textId="74199F1A" w:rsidR="000C071B" w:rsidRPr="007C18B9" w:rsidRDefault="000C071B">
            <w:pPr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Kabel VO + 1 stožár VO</w:t>
            </w:r>
          </w:p>
        </w:tc>
      </w:tr>
      <w:tr w:rsidR="000C071B" w:rsidRPr="007C18B9" w14:paraId="770F7152" w14:textId="1628EAB4" w:rsidTr="000C071B">
        <w:trPr>
          <w:trHeight w:val="257"/>
        </w:trPr>
        <w:tc>
          <w:tcPr>
            <w:tcW w:w="3972" w:type="dxa"/>
          </w:tcPr>
          <w:p w14:paraId="2ABEF809" w14:textId="07E565ED" w:rsidR="000C071B" w:rsidRPr="007C18B9" w:rsidRDefault="000C071B">
            <w:pPr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SO 402 Přeložka vedení NN</w:t>
            </w:r>
          </w:p>
        </w:tc>
        <w:tc>
          <w:tcPr>
            <w:tcW w:w="3972" w:type="dxa"/>
          </w:tcPr>
          <w:p w14:paraId="7E17E287" w14:textId="171BBED8" w:rsidR="000C071B" w:rsidRPr="007C18B9" w:rsidRDefault="000C071B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v km 0,</w:t>
            </w:r>
            <w:r>
              <w:rPr>
                <w:b w:val="0"/>
                <w:bCs/>
                <w:sz w:val="22"/>
                <w:szCs w:val="22"/>
              </w:rPr>
              <w:t>422</w:t>
            </w:r>
          </w:p>
        </w:tc>
        <w:tc>
          <w:tcPr>
            <w:tcW w:w="4209" w:type="dxa"/>
          </w:tcPr>
          <w:p w14:paraId="755A58D7" w14:textId="6FED2655" w:rsidR="000C071B" w:rsidRPr="007C18B9" w:rsidRDefault="000C071B">
            <w:pPr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Demontáž podpěry; posun přípojkové skříně</w:t>
            </w:r>
          </w:p>
        </w:tc>
      </w:tr>
      <w:tr w:rsidR="000C071B" w:rsidRPr="007C18B9" w14:paraId="61101D58" w14:textId="11065E06" w:rsidTr="000C071B">
        <w:trPr>
          <w:trHeight w:val="257"/>
        </w:trPr>
        <w:tc>
          <w:tcPr>
            <w:tcW w:w="3972" w:type="dxa"/>
          </w:tcPr>
          <w:p w14:paraId="1FA0852D" w14:textId="0DB5C26A" w:rsidR="000C071B" w:rsidRPr="007C18B9" w:rsidRDefault="000C071B" w:rsidP="0062259B">
            <w:pPr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SO 403 Zásah do zařízení CETIN</w:t>
            </w:r>
          </w:p>
        </w:tc>
        <w:tc>
          <w:tcPr>
            <w:tcW w:w="3972" w:type="dxa"/>
          </w:tcPr>
          <w:p w14:paraId="6582D77C" w14:textId="07B72231" w:rsidR="000C071B" w:rsidRPr="007C18B9" w:rsidRDefault="000C071B" w:rsidP="0062259B">
            <w:pPr>
              <w:rPr>
                <w:b w:val="0"/>
                <w:bCs/>
                <w:sz w:val="22"/>
                <w:szCs w:val="22"/>
              </w:rPr>
            </w:pPr>
            <w:r w:rsidRPr="007C18B9">
              <w:rPr>
                <w:b w:val="0"/>
                <w:bCs/>
                <w:sz w:val="22"/>
                <w:szCs w:val="22"/>
              </w:rPr>
              <w:t>v km 0,</w:t>
            </w:r>
            <w:r>
              <w:rPr>
                <w:b w:val="0"/>
                <w:bCs/>
                <w:sz w:val="22"/>
                <w:szCs w:val="22"/>
              </w:rPr>
              <w:t xml:space="preserve">226 - </w:t>
            </w:r>
            <w:r w:rsidR="002E3B31">
              <w:rPr>
                <w:b w:val="0"/>
                <w:bCs/>
                <w:sz w:val="22"/>
                <w:szCs w:val="22"/>
              </w:rPr>
              <w:t>274</w:t>
            </w:r>
          </w:p>
        </w:tc>
        <w:tc>
          <w:tcPr>
            <w:tcW w:w="4209" w:type="dxa"/>
          </w:tcPr>
          <w:p w14:paraId="67918CF5" w14:textId="35440AD7" w:rsidR="000C071B" w:rsidRPr="007C18B9" w:rsidRDefault="002E3B31" w:rsidP="0062259B">
            <w:pPr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Sdělovací kabel + 2 x chránička</w:t>
            </w:r>
          </w:p>
        </w:tc>
      </w:tr>
    </w:tbl>
    <w:p w14:paraId="2A721DC6" w14:textId="7D2A826D" w:rsidR="00125B4B" w:rsidRDefault="00125B4B">
      <w:pPr>
        <w:rPr>
          <w:sz w:val="24"/>
          <w:szCs w:val="24"/>
        </w:rPr>
      </w:pPr>
    </w:p>
    <w:p w14:paraId="62DA95CB" w14:textId="77777777" w:rsidR="00F13F87" w:rsidRPr="00125B4B" w:rsidRDefault="00F13F87">
      <w:pPr>
        <w:rPr>
          <w:sz w:val="24"/>
          <w:szCs w:val="24"/>
        </w:rPr>
      </w:pPr>
    </w:p>
    <w:sectPr w:rsidR="00F13F87" w:rsidRPr="00125B4B" w:rsidSect="00E747DF">
      <w:pgSz w:w="16838" w:h="11906" w:orient="landscape"/>
      <w:pgMar w:top="1417" w:right="1417" w:bottom="1417" w:left="1417" w:header="708" w:footer="708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E6E"/>
    <w:rsid w:val="000C071B"/>
    <w:rsid w:val="00125B4B"/>
    <w:rsid w:val="001B0B05"/>
    <w:rsid w:val="002109C7"/>
    <w:rsid w:val="002E3B31"/>
    <w:rsid w:val="002E6E6E"/>
    <w:rsid w:val="00562A77"/>
    <w:rsid w:val="0060373E"/>
    <w:rsid w:val="0062259B"/>
    <w:rsid w:val="006D3D7E"/>
    <w:rsid w:val="007076B5"/>
    <w:rsid w:val="0072656E"/>
    <w:rsid w:val="007405DE"/>
    <w:rsid w:val="007C18B9"/>
    <w:rsid w:val="00813494"/>
    <w:rsid w:val="00837131"/>
    <w:rsid w:val="009164D3"/>
    <w:rsid w:val="00922FD2"/>
    <w:rsid w:val="00955107"/>
    <w:rsid w:val="009916A7"/>
    <w:rsid w:val="00BD5941"/>
    <w:rsid w:val="00C2500A"/>
    <w:rsid w:val="00C53BAA"/>
    <w:rsid w:val="00D87D9C"/>
    <w:rsid w:val="00E07DAC"/>
    <w:rsid w:val="00E747DF"/>
    <w:rsid w:val="00E9477F"/>
    <w:rsid w:val="00EB5D26"/>
    <w:rsid w:val="00F13F87"/>
    <w:rsid w:val="00F957FF"/>
    <w:rsid w:val="00FC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6E68C"/>
  <w15:chartTrackingRefBased/>
  <w15:docId w15:val="{F91D27EC-52EF-4C43-98FF-FF719CB24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b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25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Růžková</dc:creator>
  <cp:keywords/>
  <dc:description/>
  <cp:lastModifiedBy>Markéta Bartoníková</cp:lastModifiedBy>
  <cp:revision>5</cp:revision>
  <dcterms:created xsi:type="dcterms:W3CDTF">2023-11-29T10:30:00Z</dcterms:created>
  <dcterms:modified xsi:type="dcterms:W3CDTF">2023-11-29T13:12:00Z</dcterms:modified>
</cp:coreProperties>
</file>